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5F46E">
      <w:pPr>
        <w:pStyle w:val="19"/>
        <w:bidi w:val="0"/>
        <w:rPr>
          <w:rFonts w:hint="eastAsia"/>
        </w:rPr>
      </w:pPr>
      <w:bookmarkStart w:id="0" w:name="_GoBack"/>
      <w:bookmarkEnd w:id="0"/>
      <w:r>
        <w:rPr>
          <w:rFonts w:hint="eastAsia"/>
          <w:lang w:val="en-US" w:eastAsia="zh-CN"/>
        </w:rPr>
        <w:t>期刊社</w:t>
      </w:r>
      <w:r>
        <w:rPr>
          <w:rFonts w:hint="eastAsia"/>
        </w:rPr>
        <w:t>采稿约稿制度</w:t>
      </w:r>
    </w:p>
    <w:p w14:paraId="350B7F48">
      <w:pPr>
        <w:pStyle w:val="20"/>
        <w:bidi w:val="0"/>
        <w:rPr>
          <w:rFonts w:hint="eastAsia"/>
        </w:rPr>
      </w:pPr>
      <w:r>
        <w:rPr>
          <w:rFonts w:hint="eastAsia"/>
        </w:rPr>
        <w:t>一、总则</w:t>
      </w:r>
    </w:p>
    <w:p w14:paraId="727C9697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目的</w:t>
      </w:r>
    </w:p>
    <w:p w14:paraId="39E0ECD3">
      <w:pPr>
        <w:bidi w:val="0"/>
        <w:rPr>
          <w:rFonts w:hint="eastAsia"/>
        </w:rPr>
      </w:pPr>
      <w:r>
        <w:rPr>
          <w:rFonts w:hint="eastAsia"/>
        </w:rPr>
        <w:t>确保稿件来源的学术质量与期刊定位匹配，优先录用创新性强、符合学科前沿的成果，明确约稿流程与责任主体。</w:t>
      </w:r>
    </w:p>
    <w:p w14:paraId="70378101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适用范围</w:t>
      </w:r>
    </w:p>
    <w:p w14:paraId="3CE4680A">
      <w:pPr>
        <w:bidi w:val="0"/>
        <w:ind w:firstLine="640" w:firstLineChars="200"/>
        <w:rPr>
          <w:rFonts w:hint="eastAsia"/>
        </w:rPr>
      </w:pPr>
      <w:r>
        <w:rPr>
          <w:rFonts w:hint="eastAsia"/>
        </w:rPr>
        <w:t>适用于自由投稿筛选、编辑定向约稿及编委/专家推荐稿件。</w:t>
      </w:r>
    </w:p>
    <w:p w14:paraId="35CC8B82">
      <w:pPr>
        <w:pStyle w:val="20"/>
        <w:bidi w:val="0"/>
        <w:rPr>
          <w:rFonts w:hint="eastAsia"/>
        </w:rPr>
      </w:pPr>
      <w:r>
        <w:rPr>
          <w:rFonts w:hint="eastAsia"/>
        </w:rPr>
        <w:t>二、稿件来源</w:t>
      </w:r>
    </w:p>
    <w:p w14:paraId="57A5EC27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自由投稿</w:t>
      </w:r>
    </w:p>
    <w:p w14:paraId="03B264E8">
      <w:pPr>
        <w:bidi w:val="0"/>
        <w:ind w:firstLine="640" w:firstLineChars="200"/>
        <w:rPr>
          <w:rFonts w:hint="eastAsia" w:eastAsia="仿宋"/>
          <w:lang w:eastAsia="zh-CN"/>
        </w:rPr>
      </w:pPr>
      <w:r>
        <w:rPr>
          <w:rFonts w:hint="eastAsia"/>
        </w:rPr>
        <w:t>初审</w:t>
      </w:r>
      <w:r>
        <w:rPr>
          <w:rFonts w:hint="eastAsia"/>
          <w:lang w:val="en-US" w:eastAsia="zh-CN"/>
        </w:rPr>
        <w:t>在5</w:t>
      </w:r>
      <w:r>
        <w:rPr>
          <w:rFonts w:hint="eastAsia"/>
        </w:rPr>
        <w:t>个工作日内完成形式审查（格式、</w:t>
      </w:r>
      <w:r>
        <w:rPr>
          <w:rFonts w:hint="eastAsia"/>
          <w:lang w:eastAsia="zh-CN"/>
        </w:rPr>
        <w:t>学术不端检测</w:t>
      </w:r>
      <w:r>
        <w:rPr>
          <w:rFonts w:hint="eastAsia"/>
        </w:rPr>
        <w:t>等）</w:t>
      </w:r>
      <w:r>
        <w:rPr>
          <w:rFonts w:hint="eastAsia"/>
          <w:lang w:eastAsia="zh-CN"/>
        </w:rPr>
        <w:t>。</w:t>
      </w:r>
    </w:p>
    <w:p w14:paraId="643A7808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定向约稿</w:t>
      </w:r>
    </w:p>
    <w:p w14:paraId="598C05F1">
      <w:pPr>
        <w:bidi w:val="0"/>
        <w:ind w:firstLine="640" w:firstLineChars="200"/>
        <w:rPr>
          <w:rFonts w:hint="eastAsia" w:eastAsia="仿宋"/>
          <w:lang w:eastAsia="zh-CN"/>
        </w:rPr>
      </w:pPr>
      <w:r>
        <w:rPr>
          <w:rFonts w:hint="eastAsia"/>
        </w:rPr>
        <w:t>聚焦期刊</w:t>
      </w:r>
      <w:r>
        <w:rPr>
          <w:rFonts w:hint="eastAsia"/>
          <w:lang w:val="en-US" w:eastAsia="zh-CN"/>
        </w:rPr>
        <w:t>年度</w:t>
      </w:r>
      <w:r>
        <w:rPr>
          <w:rFonts w:hint="eastAsia"/>
        </w:rPr>
        <w:t>重点选题</w:t>
      </w:r>
      <w:r>
        <w:rPr>
          <w:rFonts w:hint="eastAsia"/>
          <w:lang w:val="en-US" w:eastAsia="zh-CN"/>
        </w:rPr>
        <w:t>进行定向约稿</w:t>
      </w:r>
      <w:r>
        <w:rPr>
          <w:rFonts w:hint="eastAsia"/>
          <w:lang w:eastAsia="zh-CN"/>
        </w:rPr>
        <w:t>。</w:t>
      </w:r>
    </w:p>
    <w:p w14:paraId="1DFFC303">
      <w:pPr>
        <w:pStyle w:val="20"/>
        <w:bidi w:val="0"/>
        <w:rPr>
          <w:rFonts w:hint="eastAsia"/>
        </w:rPr>
      </w:pPr>
      <w:r>
        <w:rPr>
          <w:rFonts w:hint="eastAsia"/>
        </w:rPr>
        <w:t>三、约稿流程</w:t>
      </w:r>
    </w:p>
    <w:p w14:paraId="7043350F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选题策划</w:t>
      </w:r>
    </w:p>
    <w:p w14:paraId="016151CF">
      <w:pPr>
        <w:bidi w:val="0"/>
        <w:ind w:firstLine="640" w:firstLineChars="200"/>
        <w:rPr>
          <w:rFonts w:hint="eastAsia"/>
        </w:rPr>
      </w:pPr>
      <w:r>
        <w:rPr>
          <w:rFonts w:hint="eastAsia"/>
        </w:rPr>
        <w:t>结合学科动态与政策热点</w:t>
      </w:r>
      <w:r>
        <w:rPr>
          <w:rFonts w:hint="eastAsia"/>
          <w:lang w:eastAsia="zh-CN"/>
        </w:rPr>
        <w:t>，</w:t>
      </w:r>
      <w:r>
        <w:rPr>
          <w:rFonts w:hint="eastAsia"/>
        </w:rPr>
        <w:t>编辑部每</w:t>
      </w:r>
      <w:r>
        <w:rPr>
          <w:rFonts w:hint="eastAsia"/>
          <w:lang w:val="en-US" w:eastAsia="zh-CN"/>
        </w:rPr>
        <w:t>年</w:t>
      </w:r>
      <w:r>
        <w:rPr>
          <w:rFonts w:hint="eastAsia"/>
        </w:rPr>
        <w:t>发布重点选题</w:t>
      </w:r>
      <w:r>
        <w:rPr>
          <w:rFonts w:hint="eastAsia"/>
          <w:lang w:val="en-US" w:eastAsia="zh-CN"/>
        </w:rPr>
        <w:t>。</w:t>
      </w:r>
    </w:p>
    <w:p w14:paraId="4EB14507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作者对接</w:t>
      </w:r>
    </w:p>
    <w:p w14:paraId="6BC793C1">
      <w:pPr>
        <w:bidi w:val="0"/>
        <w:ind w:firstLine="640" w:firstLineChars="200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征稿启事包含</w:t>
      </w:r>
      <w:r>
        <w:rPr>
          <w:rFonts w:hint="eastAsia"/>
        </w:rPr>
        <w:t>明确的撰稿要求（</w:t>
      </w:r>
      <w:r>
        <w:rPr>
          <w:rFonts w:hint="eastAsia"/>
          <w:lang w:val="en-US" w:eastAsia="zh-CN"/>
        </w:rPr>
        <w:t>选题方向、</w:t>
      </w:r>
      <w:r>
        <w:rPr>
          <w:rFonts w:hint="eastAsia"/>
        </w:rPr>
        <w:t>字数、格式、数据公开性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）</w:t>
      </w:r>
      <w:r>
        <w:rPr>
          <w:rFonts w:hint="eastAsia"/>
          <w:lang w:eastAsia="zh-CN"/>
        </w:rPr>
        <w:t>。</w:t>
      </w:r>
    </w:p>
    <w:p w14:paraId="7F8AE15B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质量把控</w:t>
      </w:r>
    </w:p>
    <w:p w14:paraId="3B94789D">
      <w:pPr>
        <w:bidi w:val="0"/>
        <w:ind w:firstLine="640" w:firstLineChars="200"/>
        <w:rPr>
          <w:rFonts w:hint="eastAsia"/>
        </w:rPr>
      </w:pPr>
      <w:r>
        <w:rPr>
          <w:rFonts w:hint="eastAsia"/>
        </w:rPr>
        <w:t>约稿均需通过三审制（初审→专家匿名复审→主编终审）</w:t>
      </w:r>
      <w:r>
        <w:rPr>
          <w:rFonts w:hint="eastAsia"/>
          <w:lang w:val="en-US" w:eastAsia="zh-CN"/>
        </w:rPr>
        <w:t>及定稿会</w:t>
      </w:r>
      <w:r>
        <w:rPr>
          <w:rFonts w:hint="eastAsia"/>
        </w:rPr>
        <w:t>，不得因约稿降低</w:t>
      </w:r>
      <w:r>
        <w:rPr>
          <w:rFonts w:hint="eastAsia"/>
          <w:lang w:eastAsia="zh-CN"/>
        </w:rPr>
        <w:t>录用</w:t>
      </w:r>
      <w:r>
        <w:rPr>
          <w:rFonts w:hint="eastAsia"/>
        </w:rPr>
        <w:t>标准。</w:t>
      </w:r>
    </w:p>
    <w:p w14:paraId="6A47899B">
      <w:pPr>
        <w:pStyle w:val="20"/>
        <w:bidi w:val="0"/>
        <w:rPr>
          <w:rFonts w:hint="eastAsia"/>
        </w:rPr>
      </w:pPr>
      <w:r>
        <w:rPr>
          <w:rFonts w:hint="eastAsia"/>
        </w:rPr>
        <w:t>四、退稿与修改</w:t>
      </w:r>
    </w:p>
    <w:p w14:paraId="2F5981EC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退稿情形</w:t>
      </w:r>
    </w:p>
    <w:p w14:paraId="668A9F0B">
      <w:pPr>
        <w:bidi w:val="0"/>
        <w:ind w:firstLine="640" w:firstLineChars="200"/>
        <w:rPr>
          <w:rFonts w:hint="eastAsia"/>
        </w:rPr>
      </w:pPr>
      <w:r>
        <w:rPr>
          <w:rFonts w:hint="eastAsia"/>
        </w:rPr>
        <w:t>政治表述错误、学术不端、创新性不足或</w:t>
      </w:r>
      <w:r>
        <w:rPr>
          <w:rFonts w:hint="eastAsia"/>
          <w:lang w:val="en-US" w:eastAsia="zh-CN"/>
        </w:rPr>
        <w:t>文章质量未达到刊物要求</w:t>
      </w:r>
      <w:r>
        <w:rPr>
          <w:rFonts w:hint="eastAsia"/>
        </w:rPr>
        <w:t>。</w:t>
      </w:r>
    </w:p>
    <w:p w14:paraId="659F02B8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修改要求</w:t>
      </w:r>
    </w:p>
    <w:p w14:paraId="4DF4FEA3">
      <w:pPr>
        <w:bidi w:val="0"/>
        <w:ind w:firstLine="640" w:firstLineChars="200"/>
        <w:rPr>
          <w:rFonts w:hint="eastAsia"/>
        </w:rPr>
      </w:pPr>
      <w:r>
        <w:rPr>
          <w:rFonts w:hint="eastAsia"/>
          <w:lang w:val="en-US" w:eastAsia="zh-CN"/>
        </w:rPr>
        <w:t>作者需根据修改意见逐条回应修改情况</w:t>
      </w:r>
      <w:r>
        <w:rPr>
          <w:rFonts w:hint="eastAsia"/>
        </w:rPr>
        <w:t>。</w:t>
      </w:r>
    </w:p>
    <w:p w14:paraId="19B38C61">
      <w:pPr>
        <w:pStyle w:val="18"/>
        <w:bidi w:val="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档案管</w:t>
      </w:r>
      <w:r>
        <w:rPr>
          <w:rStyle w:val="16"/>
          <w:rFonts w:hint="eastAsia"/>
        </w:rPr>
        <w:t>理</w:t>
      </w:r>
    </w:p>
    <w:p w14:paraId="2AE5C26F">
      <w:pPr>
        <w:bidi w:val="0"/>
        <w:ind w:firstLine="640" w:firstLineChars="200"/>
        <w:rPr>
          <w:rFonts w:hint="eastAsia"/>
        </w:rPr>
      </w:pPr>
      <w:r>
        <w:rPr>
          <w:rFonts w:hint="eastAsia"/>
        </w:rPr>
        <w:t>保存</w:t>
      </w:r>
      <w:r>
        <w:rPr>
          <w:rFonts w:hint="eastAsia"/>
          <w:lang w:val="en-US" w:eastAsia="zh-CN"/>
        </w:rPr>
        <w:t>系统数据</w:t>
      </w:r>
      <w:r>
        <w:rPr>
          <w:rFonts w:hint="eastAsia"/>
        </w:rPr>
        <w:t>、审稿意见及作者承诺书，备查年度核验。</w:t>
      </w:r>
    </w:p>
    <w:p w14:paraId="1F42FA4C">
      <w:pPr>
        <w:bidi w:val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42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42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42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tabs>
          <w:tab w:val="left" w:pos="0"/>
        </w:tabs>
        <w:ind w:left="42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tabs>
          <w:tab w:val="left" w:pos="0"/>
        </w:tabs>
        <w:ind w:left="42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42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42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42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42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20D95"/>
    <w:rsid w:val="10B308A3"/>
    <w:rsid w:val="18C21C83"/>
    <w:rsid w:val="1A1873A9"/>
    <w:rsid w:val="260A3463"/>
    <w:rsid w:val="268325A1"/>
    <w:rsid w:val="2C5113C3"/>
    <w:rsid w:val="3007369B"/>
    <w:rsid w:val="30711E07"/>
    <w:rsid w:val="327360D5"/>
    <w:rsid w:val="372D5A13"/>
    <w:rsid w:val="3C1A48A7"/>
    <w:rsid w:val="3D9D02A6"/>
    <w:rsid w:val="43796800"/>
    <w:rsid w:val="44383835"/>
    <w:rsid w:val="53F2061D"/>
    <w:rsid w:val="55A53C8F"/>
    <w:rsid w:val="55C022BA"/>
    <w:rsid w:val="5ACB4F54"/>
    <w:rsid w:val="5DF55E1F"/>
    <w:rsid w:val="60335FE2"/>
    <w:rsid w:val="644266E4"/>
    <w:rsid w:val="660A2875"/>
    <w:rsid w:val="678B66F3"/>
    <w:rsid w:val="691A1AF0"/>
    <w:rsid w:val="6D9248D0"/>
    <w:rsid w:val="72E83193"/>
    <w:rsid w:val="7688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-105"/>
        <w:tab w:val="left" w:pos="840"/>
      </w:tabs>
      <w:spacing w:line="560" w:lineRule="exact"/>
      <w:ind w:firstLine="883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eastAsia="黑体" w:asciiTheme="majorEastAsia" w:hAnsiTheme="majorEastAsia" w:cstheme="minorBidi"/>
      <w:b/>
      <w:bCs/>
      <w:kern w:val="44"/>
      <w:sz w:val="40"/>
      <w:szCs w:val="18"/>
      <w:lang w:val="en-US" w:eastAsia="zh-CN" w:bidi="ar-SA"/>
    </w:rPr>
  </w:style>
  <w:style w:type="paragraph" w:styleId="3">
    <w:name w:val="heading 2"/>
    <w:link w:val="17"/>
    <w:unhideWhenUsed/>
    <w:qFormat/>
    <w:uiPriority w:val="9"/>
    <w:pPr>
      <w:numPr>
        <w:ilvl w:val="1"/>
        <w:numId w:val="1"/>
      </w:numPr>
      <w:spacing w:before="156" w:after="156"/>
      <w:ind w:left="0" w:firstLine="0"/>
      <w:outlineLvl w:val="1"/>
    </w:pPr>
    <w:rPr>
      <w:rFonts w:ascii="Times New Roman" w:hAnsi="Times New Roman" w:eastAsia="楷体" w:cstheme="minorBidi"/>
      <w:b/>
      <w:kern w:val="2"/>
      <w:sz w:val="32"/>
      <w:lang w:val="en-US" w:eastAsia="zh-CN" w:bidi="ar-SA"/>
    </w:rPr>
  </w:style>
  <w:style w:type="paragraph" w:styleId="4">
    <w:name w:val="heading 3"/>
    <w:basedOn w:val="1"/>
    <w:link w:val="16"/>
    <w:unhideWhenUsed/>
    <w:qFormat/>
    <w:uiPriority w:val="9"/>
    <w:pPr>
      <w:outlineLvl w:val="2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5">
    <w:name w:val="heading 4"/>
    <w:unhideWhenUsed/>
    <w:qFormat/>
    <w:uiPriority w:val="9"/>
    <w:pPr>
      <w:numPr>
        <w:ilvl w:val="3"/>
        <w:numId w:val="1"/>
      </w:numPr>
      <w:ind w:left="0" w:firstLine="402"/>
      <w:outlineLvl w:val="3"/>
    </w:pPr>
    <w:rPr>
      <w:rFonts w:ascii="Arial" w:hAnsi="Arial" w:eastAsia="黑体" w:cstheme="minorBidi"/>
      <w:b/>
      <w:sz w:val="28"/>
      <w:lang w:val="en-US" w:eastAsia="zh-CN" w:bidi="ar-SA"/>
    </w:rPr>
  </w:style>
  <w:style w:type="paragraph" w:styleId="6">
    <w:name w:val="heading 5"/>
    <w:unhideWhenUsed/>
    <w:qFormat/>
    <w:uiPriority w:val="9"/>
    <w:pPr>
      <w:numPr>
        <w:ilvl w:val="4"/>
        <w:numId w:val="1"/>
      </w:numPr>
      <w:tabs>
        <w:tab w:val="left" w:pos="312"/>
        <w:tab w:val="clear" w:pos="0"/>
      </w:tabs>
      <w:spacing w:before="30" w:beforeLines="30" w:after="30" w:afterLines="30"/>
      <w:ind w:left="0" w:firstLine="402"/>
      <w:outlineLvl w:val="4"/>
    </w:pPr>
    <w:rPr>
      <w:rFonts w:ascii="Arial" w:hAnsi="Arial" w:eastAsiaTheme="majorEastAsia" w:cstheme="minorBidi"/>
      <w:b/>
      <w:sz w:val="24"/>
      <w:szCs w:val="22"/>
      <w:lang w:val="en-US" w:eastAsia="zh-CN" w:bidi="ar-SA"/>
    </w:rPr>
  </w:style>
  <w:style w:type="paragraph" w:styleId="7">
    <w:name w:val="heading 6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0" w:firstLine="402"/>
      <w:outlineLvl w:val="5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8">
    <w:name w:val="heading 7"/>
    <w:next w:val="1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0" w:firstLine="402"/>
      <w:outlineLvl w:val="6"/>
    </w:pPr>
    <w:rPr>
      <w:rFonts w:ascii="Arial" w:hAnsi="Arial" w:eastAsia="黑体" w:cstheme="minorBidi"/>
      <w:b/>
      <w:sz w:val="24"/>
      <w:lang w:val="en-US" w:eastAsia="zh-CN" w:bidi="ar-SA"/>
    </w:rPr>
  </w:style>
  <w:style w:type="paragraph" w:styleId="9">
    <w:name w:val="heading 8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0" w:firstLine="402"/>
      <w:outlineLvl w:val="7"/>
    </w:pPr>
    <w:rPr>
      <w:rFonts w:eastAsia="黑体" w:asciiTheme="majorAscii" w:hAnsiTheme="majorAscii" w:cstheme="majorBidi"/>
      <w:b/>
      <w:sz w:val="24"/>
      <w:lang w:val="en-US" w:eastAsia="zh-CN" w:bidi="ar-SA"/>
    </w:rPr>
  </w:style>
  <w:style w:type="paragraph" w:styleId="10">
    <w:name w:val="heading 9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0" w:firstLine="402"/>
      <w:outlineLvl w:val="8"/>
    </w:pPr>
    <w:rPr>
      <w:rFonts w:eastAsia="黑体" w:asciiTheme="majorAscii" w:hAnsiTheme="majorAscii" w:cstheme="majorBidi"/>
      <w:b/>
      <w:sz w:val="24"/>
      <w:szCs w:val="21"/>
      <w:lang w:val="en-US" w:eastAsia="zh-CN"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Subtitle"/>
    <w:basedOn w:val="1"/>
    <w:qFormat/>
    <w:uiPriority w:val="0"/>
    <w:pPr>
      <w:spacing w:before="120" w:beforeLines="0" w:beforeAutospacing="0" w:after="60" w:afterLines="0" w:afterAutospacing="0" w:line="312" w:lineRule="auto"/>
      <w:jc w:val="center"/>
      <w:outlineLvl w:val="9"/>
    </w:pPr>
    <w:rPr>
      <w:rFonts w:ascii="Arial" w:hAnsi="Arial"/>
      <w:b/>
      <w:kern w:val="28"/>
      <w:sz w:val="32"/>
    </w:rPr>
  </w:style>
  <w:style w:type="paragraph" w:styleId="13">
    <w:name w:val="Title"/>
    <w:basedOn w:val="1"/>
    <w:qFormat/>
    <w:uiPriority w:val="10"/>
    <w:pPr>
      <w:spacing w:line="240" w:lineRule="auto"/>
      <w:ind w:firstLine="0" w:firstLineChars="0"/>
      <w:jc w:val="center"/>
      <w:outlineLvl w:val="9"/>
    </w:pPr>
    <w:rPr>
      <w:rFonts w:asciiTheme="majorEastAsia" w:hAnsiTheme="majorEastAsia"/>
      <w:b/>
      <w:sz w:val="52"/>
      <w:szCs w:val="44"/>
    </w:rPr>
  </w:style>
  <w:style w:type="character" w:customStyle="1" w:styleId="16">
    <w:name w:val="标题 3 Char"/>
    <w:link w:val="4"/>
    <w:qFormat/>
    <w:uiPriority w:val="0"/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customStyle="1" w:styleId="17">
    <w:name w:val="标题 2 Char"/>
    <w:link w:val="3"/>
    <w:qFormat/>
    <w:uiPriority w:val="0"/>
    <w:rPr>
      <w:rFonts w:ascii="Times New Roman" w:hAnsi="Times New Roman" w:eastAsia="楷体" w:cstheme="minorBidi"/>
      <w:b/>
      <w:kern w:val="2"/>
      <w:sz w:val="32"/>
      <w:lang w:val="en-US" w:eastAsia="zh-CN" w:bidi="ar-SA"/>
    </w:rPr>
  </w:style>
  <w:style w:type="paragraph" w:customStyle="1" w:styleId="18">
    <w:name w:val="二级标题"/>
    <w:basedOn w:val="1"/>
    <w:qFormat/>
    <w:uiPriority w:val="0"/>
    <w:pPr>
      <w:tabs>
        <w:tab w:val="clear" w:pos="-105"/>
      </w:tabs>
      <w:spacing w:before="50" w:beforeLines="50" w:after="50" w:afterLines="50"/>
      <w:ind w:leftChars="0"/>
      <w:jc w:val="both"/>
    </w:pPr>
    <w:rPr>
      <w:rFonts w:ascii="Times New Roman" w:hAnsi="Times New Roman" w:eastAsia="楷体"/>
      <w:b/>
    </w:rPr>
  </w:style>
  <w:style w:type="paragraph" w:customStyle="1" w:styleId="19">
    <w:name w:val="文章题目"/>
    <w:basedOn w:val="1"/>
    <w:qFormat/>
    <w:uiPriority w:val="0"/>
    <w:pPr>
      <w:spacing w:before="50" w:beforeLines="50" w:after="100" w:afterLines="100" w:line="440" w:lineRule="exact"/>
      <w:jc w:val="center"/>
    </w:pPr>
    <w:rPr>
      <w:rFonts w:eastAsia="宋体"/>
      <w:b/>
      <w:sz w:val="44"/>
    </w:rPr>
  </w:style>
  <w:style w:type="paragraph" w:customStyle="1" w:styleId="20">
    <w:name w:val="一级标题"/>
    <w:basedOn w:val="1"/>
    <w:qFormat/>
    <w:uiPriority w:val="0"/>
    <w:pPr>
      <w:spacing w:before="50" w:beforeLines="50" w:after="100" w:afterLines="100"/>
      <w:ind w:leftChars="0"/>
      <w:jc w:val="left"/>
    </w:pPr>
    <w:rPr>
      <w:rFonts w:ascii="Times New Roman" w:hAnsi="Times New Roman" w:eastAsia="黑体"/>
    </w:rPr>
  </w:style>
  <w:style w:type="paragraph" w:customStyle="1" w:styleId="21">
    <w:name w:val="三级标题"/>
    <w:basedOn w:val="1"/>
    <w:qFormat/>
    <w:uiPriority w:val="0"/>
    <w:pPr>
      <w:ind w:leftChars="400"/>
    </w:pPr>
    <w:rPr>
      <w:rFonts w:ascii="Times New Roman" w:hAnsi="Times New Roman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376</Words>
  <Characters>386</Characters>
  <Lines>0</Lines>
  <Paragraphs>0</Paragraphs>
  <TotalTime>7</TotalTime>
  <ScaleCrop>false</ScaleCrop>
  <LinksUpToDate>false</LinksUpToDate>
  <CharactersWithSpaces>386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2025-06-17T07:02:00Z</dcterms:created>
  <dc:creator>Dell</dc:creator>
  <cp:lastModifiedBy>刘佩丹</cp:lastModifiedBy>
  <dcterms:modified xsi:type="dcterms:W3CDTF">2025-06-25T08:56:57Z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D596EDF90CAF4F1C8AC198891E78F7C3_12</vt:lpwstr>
  </property>
  <property fmtid="{D5CDD505-2E9C-101B-9397-08002B2CF9AE}" pid="4" name="KSOTemplateDocerSaveRecord">
    <vt:lpwstr>eyJoZGlkIjoiZjc4MTUzZGRhMmVlMmE2ZmIxNGMzOWE2MjE1ZGY0OWEiLCJ1c2VySWQiOiIxNDc5NTE5NjQ0In0=</vt:lpwstr>
  </property>
</Properties>
</file>